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D80EE" w14:textId="5DB2DA32" w:rsidR="002C0047" w:rsidRPr="001B52CA" w:rsidRDefault="001B52CA" w:rsidP="001B52C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B52CA">
        <w:rPr>
          <w:rFonts w:ascii="Arial" w:hAnsi="Arial" w:cs="Arial"/>
          <w:b/>
          <w:bCs/>
          <w:sz w:val="24"/>
          <w:szCs w:val="24"/>
        </w:rPr>
        <w:t xml:space="preserve">Sakarya Kadın Girişimciler Kurulu “Girişimciler Kurulu </w:t>
      </w:r>
      <w:r w:rsidR="00DD1CE8" w:rsidRPr="001B52CA">
        <w:rPr>
          <w:rFonts w:ascii="Arial" w:hAnsi="Arial" w:cs="Arial"/>
          <w:b/>
          <w:bCs/>
          <w:sz w:val="24"/>
          <w:szCs w:val="24"/>
        </w:rPr>
        <w:t>Balıkesir’de</w:t>
      </w:r>
      <w:r w:rsidRPr="001B52CA">
        <w:rPr>
          <w:rFonts w:ascii="Arial" w:hAnsi="Arial" w:cs="Arial"/>
          <w:b/>
          <w:bCs/>
          <w:sz w:val="24"/>
          <w:szCs w:val="24"/>
        </w:rPr>
        <w:t xml:space="preserve"> Gerçekleşen Marmara Bölge Toplantısına Katıldı</w:t>
      </w:r>
    </w:p>
    <w:p w14:paraId="11050585" w14:textId="3CC0056E" w:rsidR="001B52CA" w:rsidRPr="001B52CA" w:rsidRDefault="001B52CA" w:rsidP="001B52CA">
      <w:pPr>
        <w:jc w:val="both"/>
        <w:rPr>
          <w:rFonts w:ascii="Arial" w:hAnsi="Arial" w:cs="Arial"/>
          <w:sz w:val="24"/>
          <w:szCs w:val="24"/>
        </w:rPr>
      </w:pPr>
      <w:r w:rsidRPr="001B52CA">
        <w:rPr>
          <w:rFonts w:ascii="Arial" w:hAnsi="Arial" w:cs="Arial"/>
          <w:sz w:val="24"/>
          <w:szCs w:val="24"/>
        </w:rPr>
        <w:t>TOBB Sakarya Kadın Girişimciler Kurulu İcra Komitesi Başkanı Elvan Bilgehan Dikici ve İcra Komitesi Üyeleri; Balıkesir İl Kadın Girişimciler Kurulu ev sahipliğinde Balıkesir Ticaret Odası’nda gerçekleştirilen ‘Kadın Girişimciler Marmara Bölge Toplantısı’na iştirak etti.</w:t>
      </w:r>
    </w:p>
    <w:p w14:paraId="1CA72F3D" w14:textId="3E45A6B1" w:rsidR="001B52CA" w:rsidRPr="001B52CA" w:rsidRDefault="001B52CA" w:rsidP="001B52CA">
      <w:pPr>
        <w:jc w:val="both"/>
        <w:rPr>
          <w:rFonts w:ascii="Arial" w:hAnsi="Arial" w:cs="Arial"/>
          <w:sz w:val="24"/>
          <w:szCs w:val="24"/>
        </w:rPr>
      </w:pPr>
      <w:r w:rsidRPr="001B52CA">
        <w:rPr>
          <w:rFonts w:ascii="Arial" w:hAnsi="Arial" w:cs="Arial"/>
          <w:sz w:val="24"/>
          <w:szCs w:val="24"/>
        </w:rPr>
        <w:t xml:space="preserve">Toplantıya Kocaeli, Bilecik Yalova ve Bursa Kadın </w:t>
      </w:r>
      <w:r w:rsidR="00DD1CE8" w:rsidRPr="001B52CA">
        <w:rPr>
          <w:rFonts w:ascii="Arial" w:hAnsi="Arial" w:cs="Arial"/>
          <w:sz w:val="24"/>
          <w:szCs w:val="24"/>
        </w:rPr>
        <w:t>Girişimciler</w:t>
      </w:r>
      <w:r w:rsidRPr="001B52CA">
        <w:rPr>
          <w:rFonts w:ascii="Arial" w:hAnsi="Arial" w:cs="Arial"/>
          <w:sz w:val="24"/>
          <w:szCs w:val="24"/>
        </w:rPr>
        <w:t xml:space="preserve"> il icra Komitesi </w:t>
      </w:r>
      <w:r w:rsidR="00DD1CE8" w:rsidRPr="001B52CA">
        <w:rPr>
          <w:rFonts w:ascii="Arial" w:hAnsi="Arial" w:cs="Arial"/>
          <w:sz w:val="24"/>
          <w:szCs w:val="24"/>
        </w:rPr>
        <w:t>Başkanları</w:t>
      </w:r>
      <w:r w:rsidRPr="001B52CA">
        <w:rPr>
          <w:rFonts w:ascii="Arial" w:hAnsi="Arial" w:cs="Arial"/>
          <w:sz w:val="24"/>
          <w:szCs w:val="24"/>
        </w:rPr>
        <w:t xml:space="preserve"> ve kurul üyeleri katılım sağladı. Toplantı </w:t>
      </w:r>
      <w:r w:rsidR="00DD1CE8" w:rsidRPr="001B52CA">
        <w:rPr>
          <w:rFonts w:ascii="Arial" w:hAnsi="Arial" w:cs="Arial"/>
          <w:sz w:val="24"/>
          <w:szCs w:val="24"/>
        </w:rPr>
        <w:t>sonrasında</w:t>
      </w:r>
      <w:r w:rsidRPr="001B52CA">
        <w:rPr>
          <w:rFonts w:ascii="Arial" w:hAnsi="Arial" w:cs="Arial"/>
          <w:sz w:val="24"/>
          <w:szCs w:val="24"/>
        </w:rPr>
        <w:t xml:space="preserve"> ortak sektörlerin bir araya gelerek tanışmalarını </w:t>
      </w:r>
      <w:r w:rsidR="00DD1CE8" w:rsidRPr="001B52CA">
        <w:rPr>
          <w:rFonts w:ascii="Arial" w:hAnsi="Arial" w:cs="Arial"/>
          <w:sz w:val="24"/>
          <w:szCs w:val="24"/>
        </w:rPr>
        <w:t>sağlamak</w:t>
      </w:r>
      <w:r w:rsidRPr="001B52CA">
        <w:rPr>
          <w:rFonts w:ascii="Arial" w:hAnsi="Arial" w:cs="Arial"/>
          <w:sz w:val="24"/>
          <w:szCs w:val="24"/>
        </w:rPr>
        <w:t xml:space="preserve"> için </w:t>
      </w:r>
      <w:proofErr w:type="spellStart"/>
      <w:r w:rsidRPr="001B52CA">
        <w:rPr>
          <w:rFonts w:ascii="Arial" w:hAnsi="Arial" w:cs="Arial"/>
          <w:sz w:val="24"/>
          <w:szCs w:val="24"/>
        </w:rPr>
        <w:t>networking</w:t>
      </w:r>
      <w:proofErr w:type="spellEnd"/>
      <w:r w:rsidRPr="001B52CA">
        <w:rPr>
          <w:rFonts w:ascii="Arial" w:hAnsi="Arial" w:cs="Arial"/>
          <w:sz w:val="24"/>
          <w:szCs w:val="24"/>
        </w:rPr>
        <w:t xml:space="preserve"> etkinlikleri düzenlendi.</w:t>
      </w:r>
    </w:p>
    <w:p w14:paraId="68E571F5" w14:textId="54CBE6D0" w:rsidR="001B52CA" w:rsidRPr="001B52CA" w:rsidRDefault="001B52CA" w:rsidP="001B52CA">
      <w:pPr>
        <w:jc w:val="both"/>
        <w:rPr>
          <w:rFonts w:ascii="Arial" w:hAnsi="Arial" w:cs="Arial"/>
          <w:sz w:val="24"/>
          <w:szCs w:val="24"/>
        </w:rPr>
      </w:pPr>
      <w:r w:rsidRPr="001B52CA">
        <w:rPr>
          <w:rFonts w:ascii="Arial" w:hAnsi="Arial" w:cs="Arial"/>
          <w:sz w:val="24"/>
          <w:szCs w:val="24"/>
        </w:rPr>
        <w:t>Başkan Elvan Bilgehan Dikici toplantıda Balıkesir Ticaret Odası Başkanı Rahmi Kula ve diğer illerin KGK Başkanlarıyla bir araya gelerek fikir alışverişi yapma fırsatı buldu.</w:t>
      </w:r>
    </w:p>
    <w:sectPr w:rsidR="001B52CA" w:rsidRPr="001B5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27CAA" w14:textId="77777777" w:rsidR="001B52CA" w:rsidRDefault="001B52CA" w:rsidP="001B52CA">
      <w:pPr>
        <w:spacing w:after="0" w:line="240" w:lineRule="auto"/>
      </w:pPr>
      <w:r>
        <w:separator/>
      </w:r>
    </w:p>
  </w:endnote>
  <w:endnote w:type="continuationSeparator" w:id="0">
    <w:p w14:paraId="41BE2F6F" w14:textId="77777777" w:rsidR="001B52CA" w:rsidRDefault="001B52CA" w:rsidP="001B5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D1AF0" w14:textId="77777777" w:rsidR="001B52CA" w:rsidRDefault="001B52CA" w:rsidP="001B52CA">
      <w:pPr>
        <w:spacing w:after="0" w:line="240" w:lineRule="auto"/>
      </w:pPr>
      <w:r>
        <w:separator/>
      </w:r>
    </w:p>
  </w:footnote>
  <w:footnote w:type="continuationSeparator" w:id="0">
    <w:p w14:paraId="31DA6CBF" w14:textId="77777777" w:rsidR="001B52CA" w:rsidRDefault="001B52CA" w:rsidP="001B52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FF"/>
    <w:rsid w:val="001B52CA"/>
    <w:rsid w:val="00205CBA"/>
    <w:rsid w:val="002C0047"/>
    <w:rsid w:val="002E518D"/>
    <w:rsid w:val="003A44E7"/>
    <w:rsid w:val="003E4207"/>
    <w:rsid w:val="0046226D"/>
    <w:rsid w:val="008E1AF8"/>
    <w:rsid w:val="00A35A87"/>
    <w:rsid w:val="00B37D4B"/>
    <w:rsid w:val="00DD1CE8"/>
    <w:rsid w:val="00E7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2F70"/>
  <w15:chartTrackingRefBased/>
  <w15:docId w15:val="{C896491C-2402-40B2-AFB1-83A0F18A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750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750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750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750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750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750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750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750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750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75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75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75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750F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750F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750F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750F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750F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750F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75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75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750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75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750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750F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750F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750F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75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750F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750FF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B52CA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B52CA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B5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52CA"/>
  </w:style>
  <w:style w:type="paragraph" w:styleId="AltBilgi">
    <w:name w:val="footer"/>
    <w:basedOn w:val="Normal"/>
    <w:link w:val="AltBilgiChar"/>
    <w:uiPriority w:val="99"/>
    <w:unhideWhenUsed/>
    <w:rsid w:val="001B52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5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2024-09-17T09:04:00Z</dcterms:created>
  <dcterms:modified xsi:type="dcterms:W3CDTF">2024-09-17T09:06:00Z</dcterms:modified>
</cp:coreProperties>
</file>